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C988" w14:textId="77777777" w:rsidR="0073506E" w:rsidRPr="007709A6" w:rsidRDefault="0073506E" w:rsidP="007350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………………………….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……..……………                                                       </w:t>
      </w:r>
    </w:p>
    <w:p w14:paraId="4CED3861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(miejscowość, data)</w:t>
      </w:r>
    </w:p>
    <w:p w14:paraId="4398B023" w14:textId="77777777" w:rsidR="0073506E" w:rsidRDefault="0073506E" w:rsidP="0073506E">
      <w:pPr>
        <w:pStyle w:val="Bezodstpw"/>
        <w:rPr>
          <w:lang w:eastAsia="pl-PL"/>
        </w:rPr>
      </w:pPr>
    </w:p>
    <w:p w14:paraId="53AA12D1" w14:textId="77777777" w:rsidR="0073506E" w:rsidRPr="007709A6" w:rsidRDefault="0073506E" w:rsidP="0073506E">
      <w:pPr>
        <w:pStyle w:val="Bezodstpw"/>
        <w:rPr>
          <w:lang w:eastAsia="pl-PL"/>
        </w:rPr>
      </w:pPr>
    </w:p>
    <w:p w14:paraId="3EA0CF8A" w14:textId="77777777" w:rsidR="0073506E" w:rsidRDefault="0073506E" w:rsidP="0073506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Miasta i Gminy Mordy</w:t>
      </w:r>
    </w:p>
    <w:p w14:paraId="3A46C563" w14:textId="77777777" w:rsidR="0073506E" w:rsidRPr="0073506E" w:rsidRDefault="0073506E" w:rsidP="0073506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Kilińskiego 9, 08-140 Mordy</w:t>
      </w:r>
    </w:p>
    <w:p w14:paraId="480F4227" w14:textId="77777777" w:rsidR="0073506E" w:rsidRPr="007709A6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C69AE2F" w14:textId="77777777" w:rsidR="0073506E" w:rsidRPr="0073506E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WYPŁATĘ DIETY</w:t>
      </w:r>
    </w:p>
    <w:p w14:paraId="4D4BF6A6" w14:textId="77777777" w:rsidR="0073506E" w:rsidRPr="007709A6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76421345" w14:textId="6CCB22CA" w:rsidR="0073506E" w:rsidRPr="007709A6" w:rsidRDefault="0073506E" w:rsidP="001834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99693D">
        <w:rPr>
          <w:rFonts w:ascii="Times New Roman" w:eastAsia="Times New Roman" w:hAnsi="Times New Roman" w:cs="Times New Roman"/>
          <w:kern w:val="2"/>
          <w:sz w:val="24"/>
          <w:szCs w:val="24"/>
        </w:rPr>
        <w:t>rad gmin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99693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rad powiatów, sejmików województw i rad dzielnic m.st. Warszawy </w:t>
      </w:r>
      <w:r w:rsidR="001834AC">
        <w:rPr>
          <w:rFonts w:ascii="Times New Roman" w:eastAsia="Times New Roman" w:hAnsi="Times New Roman" w:cs="Times New Roman"/>
          <w:kern w:val="2"/>
          <w:sz w:val="24"/>
          <w:szCs w:val="24"/>
        </w:rPr>
        <w:br/>
      </w:r>
      <w:r w:rsidR="0099693D">
        <w:rPr>
          <w:rFonts w:ascii="Times New Roman" w:eastAsia="Times New Roman" w:hAnsi="Times New Roman" w:cs="Times New Roman"/>
          <w:kern w:val="2"/>
          <w:sz w:val="24"/>
          <w:szCs w:val="24"/>
        </w:rPr>
        <w:t>oraz</w:t>
      </w:r>
      <w:r w:rsidR="001834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99693D">
        <w:rPr>
          <w:rFonts w:ascii="Times New Roman" w:eastAsia="Times New Roman" w:hAnsi="Times New Roman" w:cs="Times New Roman"/>
          <w:kern w:val="2"/>
          <w:sz w:val="24"/>
          <w:szCs w:val="24"/>
        </w:rPr>
        <w:t>w wyborach wójtów, burmistrzów i prezydentów miast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14:paraId="5FEA3D85" w14:textId="701AF06C" w:rsidR="0073506E" w:rsidRPr="007709A6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99693D">
        <w:rPr>
          <w:rFonts w:ascii="Times New Roman" w:eastAsia="Times New Roman" w:hAnsi="Times New Roman" w:cs="Times New Roman"/>
          <w:kern w:val="2"/>
          <w:sz w:val="24"/>
          <w:szCs w:val="24"/>
        </w:rPr>
        <w:t>7 kwietnia 2024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3846F01B" w14:textId="77777777" w:rsidR="0073506E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487D73D" w14:textId="77777777" w:rsidR="009470E1" w:rsidRPr="007709A6" w:rsidRDefault="009470E1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3506E" w:rsidRPr="007709A6" w14:paraId="51C2CE8B" w14:textId="77777777" w:rsidTr="004664B8">
        <w:trPr>
          <w:trHeight w:val="704"/>
        </w:trPr>
        <w:tc>
          <w:tcPr>
            <w:tcW w:w="3244" w:type="dxa"/>
            <w:vAlign w:val="center"/>
          </w:tcPr>
          <w:p w14:paraId="14761F04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1290A2D0" w14:textId="77777777" w:rsidR="0073506E" w:rsidRPr="0073506E" w:rsidRDefault="0073506E" w:rsidP="004664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506E" w:rsidRPr="007709A6" w14:paraId="3386BA98" w14:textId="77777777" w:rsidTr="004664B8">
        <w:trPr>
          <w:trHeight w:val="545"/>
        </w:trPr>
        <w:tc>
          <w:tcPr>
            <w:tcW w:w="3244" w:type="dxa"/>
            <w:vAlign w:val="center"/>
          </w:tcPr>
          <w:p w14:paraId="397A8130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2BBAEE59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3D5692FD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D51D8C4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07F59D6A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74A4A68C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6B964E28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004133C5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606BBAF2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1FEFC07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4BB76255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55442D32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6E" w:rsidRPr="007709A6" w14:paraId="28129293" w14:textId="77777777" w:rsidTr="004664B8">
        <w:trPr>
          <w:trHeight w:val="828"/>
        </w:trPr>
        <w:tc>
          <w:tcPr>
            <w:tcW w:w="3244" w:type="dxa"/>
            <w:vAlign w:val="center"/>
          </w:tcPr>
          <w:p w14:paraId="52B1347B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733735A9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6E" w:rsidRPr="007709A6" w14:paraId="55F83763" w14:textId="77777777" w:rsidTr="0099693D">
        <w:trPr>
          <w:trHeight w:val="896"/>
        </w:trPr>
        <w:tc>
          <w:tcPr>
            <w:tcW w:w="3244" w:type="dxa"/>
            <w:vAlign w:val="center"/>
          </w:tcPr>
          <w:p w14:paraId="64CA490E" w14:textId="77777777" w:rsidR="0099693D" w:rsidRDefault="0073506E" w:rsidP="0099693D">
            <w:pPr>
              <w:pStyle w:val="Bezodstpw"/>
            </w:pPr>
            <w:r w:rsidRPr="007709A6">
              <w:t xml:space="preserve">Adres do korespondencji </w:t>
            </w:r>
          </w:p>
          <w:p w14:paraId="3DDA02F5" w14:textId="3510E913" w:rsidR="0073506E" w:rsidRPr="0099693D" w:rsidRDefault="0073506E" w:rsidP="0099693D">
            <w:pPr>
              <w:pStyle w:val="Bezodstpw"/>
              <w:jc w:val="center"/>
              <w:rPr>
                <w:sz w:val="20"/>
                <w:szCs w:val="20"/>
              </w:rPr>
            </w:pPr>
            <w:r w:rsidRPr="0099693D">
              <w:rPr>
                <w:sz w:val="20"/>
                <w:szCs w:val="20"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FB03543" w14:textId="77777777" w:rsidR="0073506E" w:rsidRPr="007709A6" w:rsidRDefault="0073506E" w:rsidP="0073506E">
            <w:pPr>
              <w:pStyle w:val="Bezodstpw"/>
            </w:pPr>
          </w:p>
        </w:tc>
      </w:tr>
      <w:tr w:rsidR="0073506E" w:rsidRPr="007709A6" w14:paraId="68FB5997" w14:textId="77777777" w:rsidTr="004664B8">
        <w:trPr>
          <w:trHeight w:val="413"/>
        </w:trPr>
        <w:tc>
          <w:tcPr>
            <w:tcW w:w="3244" w:type="dxa"/>
            <w:vMerge w:val="restart"/>
            <w:vAlign w:val="center"/>
          </w:tcPr>
          <w:p w14:paraId="2E71A81C" w14:textId="77777777" w:rsidR="0073506E" w:rsidRPr="007709A6" w:rsidRDefault="0073506E" w:rsidP="004664B8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594AF72A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2BF8DA8E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04E53A54" w14:textId="77777777" w:rsidR="0073506E" w:rsidRPr="007709A6" w:rsidRDefault="0073506E" w:rsidP="004664B8">
            <w:pPr>
              <w:rPr>
                <w:rFonts w:ascii="Times New Roman" w:hAnsi="Times New Roman" w:cs="Times New Roman"/>
              </w:rPr>
            </w:pPr>
          </w:p>
        </w:tc>
      </w:tr>
      <w:tr w:rsidR="0073506E" w:rsidRPr="007709A6" w14:paraId="13C47113" w14:textId="77777777" w:rsidTr="004664B8">
        <w:trPr>
          <w:trHeight w:val="54"/>
        </w:trPr>
        <w:tc>
          <w:tcPr>
            <w:tcW w:w="3244" w:type="dxa"/>
            <w:vMerge/>
            <w:vAlign w:val="center"/>
          </w:tcPr>
          <w:p w14:paraId="0DA8F516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25CF10CE" w14:textId="77777777" w:rsidR="0073506E" w:rsidRPr="007709A6" w:rsidRDefault="0073506E" w:rsidP="004664B8">
            <w:pPr>
              <w:rPr>
                <w:rFonts w:ascii="Times New Roman" w:hAnsi="Times New Roman" w:cs="Times New Roman"/>
              </w:rPr>
            </w:pPr>
          </w:p>
        </w:tc>
      </w:tr>
      <w:tr w:rsidR="0073506E" w:rsidRPr="007709A6" w14:paraId="23C55FD5" w14:textId="77777777" w:rsidTr="004664B8">
        <w:trPr>
          <w:trHeight w:val="347"/>
        </w:trPr>
        <w:tc>
          <w:tcPr>
            <w:tcW w:w="3244" w:type="dxa"/>
            <w:vMerge/>
            <w:vAlign w:val="center"/>
          </w:tcPr>
          <w:p w14:paraId="7232AF41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1D7A4A26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77B5F41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53023D71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7FC0992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B07E0A2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841825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4321521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50615E71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270EB85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01081853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E99D4D0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5E85ECEE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2DF42BC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5A10076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3F8E3D8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E499EBF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195BF7F4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78441B23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7D20333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7ED1B488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4E07D305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D374C59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6D78AA8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932DFB9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FBD9E9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6879CD49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6E" w:rsidRPr="007709A6" w14:paraId="5FC27972" w14:textId="77777777" w:rsidTr="004664B8">
        <w:trPr>
          <w:trHeight w:val="698"/>
        </w:trPr>
        <w:tc>
          <w:tcPr>
            <w:tcW w:w="3244" w:type="dxa"/>
            <w:vAlign w:val="center"/>
          </w:tcPr>
          <w:p w14:paraId="65FA40F3" w14:textId="77777777" w:rsidR="0073506E" w:rsidRPr="007709A6" w:rsidRDefault="0073506E" w:rsidP="00735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Wypłata diety w kasie Urzędu Miasta i Gminy w Mordach </w:t>
            </w:r>
          </w:p>
        </w:tc>
        <w:tc>
          <w:tcPr>
            <w:tcW w:w="7637" w:type="dxa"/>
            <w:gridSpan w:val="32"/>
            <w:vAlign w:val="center"/>
          </w:tcPr>
          <w:p w14:paraId="4C9A8A8F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 / NIE</w:t>
            </w:r>
          </w:p>
        </w:tc>
      </w:tr>
      <w:tr w:rsidR="0073506E" w:rsidRPr="007709A6" w14:paraId="16D3BC68" w14:textId="77777777" w:rsidTr="004664B8">
        <w:trPr>
          <w:trHeight w:val="698"/>
        </w:trPr>
        <w:tc>
          <w:tcPr>
            <w:tcW w:w="3244" w:type="dxa"/>
            <w:vAlign w:val="center"/>
          </w:tcPr>
          <w:p w14:paraId="42BA010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</w:t>
            </w:r>
            <w:r>
              <w:rPr>
                <w:rFonts w:ascii="Times New Roman" w:hAnsi="Times New Roman" w:cs="Times New Roman"/>
              </w:rPr>
              <w:t>y której wnioskodawca wykonywał</w:t>
            </w:r>
            <w:r w:rsidRPr="007709A6">
              <w:rPr>
                <w:rFonts w:ascii="Times New Roman" w:hAnsi="Times New Roman" w:cs="Times New Roman"/>
              </w:rPr>
              <w:t xml:space="preserve">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74C6319F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726A96EC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7E2CC6CE" w14:textId="77777777" w:rsidR="0073506E" w:rsidRPr="007709A6" w:rsidRDefault="0073506E" w:rsidP="0073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</w:tr>
      <w:tr w:rsidR="0073506E" w:rsidRPr="007709A6" w14:paraId="49D6E9AC" w14:textId="77777777" w:rsidTr="004664B8">
        <w:trPr>
          <w:trHeight w:val="684"/>
        </w:trPr>
        <w:tc>
          <w:tcPr>
            <w:tcW w:w="3244" w:type="dxa"/>
            <w:vAlign w:val="center"/>
          </w:tcPr>
          <w:p w14:paraId="53EFA717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BE9F7DF" w14:textId="77777777" w:rsidR="0073506E" w:rsidRPr="007709A6" w:rsidRDefault="0073506E" w:rsidP="004664B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54CF4626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C2F167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7B3CED8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812E074" w14:textId="77777777" w:rsidR="0073506E" w:rsidRPr="007709A6" w:rsidRDefault="0073506E" w:rsidP="0073506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27398D85" w14:textId="77777777" w:rsidR="0073506E" w:rsidRPr="0073506E" w:rsidRDefault="0073506E" w:rsidP="0073506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75F1CD89" w14:textId="77777777" w:rsidR="009470E1" w:rsidRDefault="009470E1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191398" w14:textId="77777777" w:rsidR="009470E1" w:rsidRDefault="009470E1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773B5F" w14:textId="77777777" w:rsidR="009470E1" w:rsidRDefault="009470E1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81E85E" w14:textId="329EC1A2" w:rsidR="0073506E" w:rsidRPr="007709A6" w:rsidRDefault="0073506E" w:rsidP="0073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59BC4566" w14:textId="77777777" w:rsidR="0073506E" w:rsidRPr="007709A6" w:rsidRDefault="0073506E" w:rsidP="0073506E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26BF3F96" w14:textId="77777777" w:rsidR="0073506E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715B1" w14:textId="77777777" w:rsidR="0073506E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07E39E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7CB406B3" w14:textId="77777777" w:rsidR="0073506E" w:rsidRPr="007709A6" w:rsidRDefault="0073506E" w:rsidP="00735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20D38" w14:textId="5A033727" w:rsidR="0073506E" w:rsidRPr="007709A6" w:rsidRDefault="0073506E" w:rsidP="0073506E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99693D">
        <w:rPr>
          <w:rFonts w:ascii="Times New Roman" w:eastAsia="Calibri" w:hAnsi="Times New Roman" w:cs="Times New Roman"/>
          <w:sz w:val="24"/>
          <w:szCs w:val="24"/>
        </w:rPr>
        <w:t>samorządowych w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9693D">
        <w:rPr>
          <w:rFonts w:ascii="Times New Roman" w:eastAsia="Calibri" w:hAnsi="Times New Roman" w:cs="Times New Roman"/>
          <w:sz w:val="24"/>
          <w:szCs w:val="24"/>
        </w:rPr>
        <w:t>4</w:t>
      </w:r>
      <w:r w:rsidRPr="007709A6">
        <w:rPr>
          <w:rFonts w:ascii="Times New Roman" w:eastAsia="Calibri" w:hAnsi="Times New Roman" w:cs="Times New Roman"/>
          <w:sz w:val="24"/>
          <w:szCs w:val="24"/>
        </w:rPr>
        <w:t> r</w:t>
      </w:r>
    </w:p>
    <w:p w14:paraId="2F71F17D" w14:textId="77777777" w:rsidR="0073506E" w:rsidRPr="007709A6" w:rsidRDefault="0073506E" w:rsidP="0073506E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A2193" w14:textId="3DE8C9D9" w:rsidR="0073506E" w:rsidRPr="007709A6" w:rsidRDefault="0073506E" w:rsidP="0073506E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 w:rsidR="009470E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53F6E416" w14:textId="447B5597" w:rsidR="0073506E" w:rsidRPr="007709A6" w:rsidRDefault="0073506E" w:rsidP="0073506E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7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</w:p>
    <w:p w14:paraId="4198F81C" w14:textId="77777777" w:rsidR="0073506E" w:rsidRPr="007709A6" w:rsidRDefault="0073506E" w:rsidP="0073506E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31507" w14:textId="77777777" w:rsidR="0073506E" w:rsidRPr="007709A6" w:rsidRDefault="0073506E" w:rsidP="0073506E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>
        <w:rPr>
          <w:rFonts w:ascii="Times New Roman" w:eastAsia="Calibri" w:hAnsi="Times New Roman" w:cs="Times New Roman"/>
          <w:sz w:val="24"/>
          <w:szCs w:val="24"/>
        </w:rPr>
        <w:t>Miasta i Gminy w Mordach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6DFA72A0" w14:textId="77777777" w:rsidR="0073506E" w:rsidRPr="007709A6" w:rsidRDefault="0073506E" w:rsidP="007350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C5019" w14:textId="77777777" w:rsidR="0073506E" w:rsidRPr="007709A6" w:rsidRDefault="0073506E" w:rsidP="0073506E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99F2E" w14:textId="77777777" w:rsidR="0073506E" w:rsidRPr="007709A6" w:rsidRDefault="0073506E" w:rsidP="0073506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520C8838" w14:textId="77777777" w:rsidR="0073506E" w:rsidRPr="007709A6" w:rsidRDefault="0073506E" w:rsidP="0073506E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D2A462" w14:textId="77777777" w:rsidR="0073506E" w:rsidRPr="007709A6" w:rsidRDefault="0073506E" w:rsidP="0073506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3CF92DDA" w14:textId="77777777" w:rsidR="0073506E" w:rsidRPr="007709A6" w:rsidRDefault="0073506E" w:rsidP="0073506E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E60CD67" w14:textId="77777777" w:rsidR="0073506E" w:rsidRPr="007709A6" w:rsidRDefault="0073506E" w:rsidP="0073506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22B4ADA7" w14:textId="77777777" w:rsidR="0073506E" w:rsidRPr="00090175" w:rsidRDefault="0073506E" w:rsidP="00090175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0876B337" w14:textId="77777777" w:rsidR="00230065" w:rsidRPr="00230065" w:rsidRDefault="00230065" w:rsidP="00230065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230065">
        <w:rPr>
          <w:rFonts w:ascii="Times New Roman" w:hAnsi="Times New Roman" w:cs="Times New Roman"/>
          <w:b/>
          <w:sz w:val="16"/>
        </w:rPr>
        <w:t>OBOWIĄZEK INFORMACYJNY</w:t>
      </w:r>
    </w:p>
    <w:p w14:paraId="4CC60CC3" w14:textId="77777777" w:rsidR="00230065" w:rsidRPr="00230065" w:rsidRDefault="00230065" w:rsidP="0023006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0065">
        <w:rPr>
          <w:rFonts w:ascii="Times New Roman" w:hAnsi="Times New Roman" w:cs="Times New Roman"/>
          <w:sz w:val="16"/>
        </w:rPr>
        <w:t xml:space="preserve"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14:paraId="64E46F20" w14:textId="77777777" w:rsidR="00230065" w:rsidRPr="0009017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090175">
        <w:rPr>
          <w:rFonts w:ascii="Times New Roman" w:hAnsi="Times New Roman" w:cs="Times New Roman"/>
          <w:sz w:val="16"/>
        </w:rPr>
        <w:t xml:space="preserve">Administratorem Pani/Pana danych osobowych przetwarzanych w Urzędzie Miasta i Gminy Mordy jest Burmistrz Miasta i Gminy Mordy, działający w imieniu Miasta i Gminy Mordy (dane adresowe: 08-140 Mordy, ul. Kilińskiego 9, e-mail: </w:t>
      </w:r>
      <w:hyperlink r:id="rId5" w:history="1">
        <w:r w:rsidRPr="00090175">
          <w:rPr>
            <w:rStyle w:val="Hipercze"/>
            <w:rFonts w:ascii="Times New Roman" w:hAnsi="Times New Roman" w:cs="Times New Roman"/>
            <w:color w:val="auto"/>
            <w:sz w:val="16"/>
          </w:rPr>
          <w:t>sekreteriat@mordy.pl</w:t>
        </w:r>
      </w:hyperlink>
      <w:r w:rsidRPr="00090175">
        <w:rPr>
          <w:rFonts w:ascii="Times New Roman" w:hAnsi="Times New Roman" w:cs="Times New Roman"/>
          <w:sz w:val="16"/>
        </w:rPr>
        <w:t>, tel.: 25 641 54 02)</w:t>
      </w:r>
    </w:p>
    <w:p w14:paraId="2A881A1C" w14:textId="77777777" w:rsidR="0023006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090175">
        <w:rPr>
          <w:rFonts w:ascii="Times New Roman" w:hAnsi="Times New Roman" w:cs="Times New Roman"/>
          <w:sz w:val="16"/>
        </w:rPr>
        <w:t>Kontakt z Inspektorem Ochrony Danych Osobowych możliwy jest za pośrednictwem poczty elektronicznej, adres e-mail: iod@mordy.pl lub pisemnie na adres Administratora danych.</w:t>
      </w:r>
    </w:p>
    <w:p w14:paraId="425E64D6" w14:textId="448DF986" w:rsidR="00230065" w:rsidRPr="007252F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7252F5">
        <w:rPr>
          <w:rFonts w:ascii="Times New Roman" w:hAnsi="Times New Roman" w:cs="Times New Roman"/>
          <w:sz w:val="16"/>
        </w:rPr>
        <w:t xml:space="preserve">Pani/Pana dane osobowe będę przetwarzane na podstawie art. 6 ust. 1 lit. c) RODO w celu realizacji obowiązków ustawowych Administratora w związku z przeprowadzeniem wyborów </w:t>
      </w:r>
      <w:r w:rsidR="0099693D" w:rsidRPr="007252F5">
        <w:rPr>
          <w:rFonts w:ascii="Times New Roman" w:hAnsi="Times New Roman" w:cs="Times New Roman"/>
          <w:sz w:val="16"/>
        </w:rPr>
        <w:t>samorządowych</w:t>
      </w:r>
      <w:r w:rsidRPr="007252F5">
        <w:rPr>
          <w:rFonts w:ascii="Times New Roman" w:hAnsi="Times New Roman" w:cs="Times New Roman"/>
          <w:sz w:val="16"/>
        </w:rPr>
        <w:t xml:space="preserve"> w oparciu o </w:t>
      </w:r>
      <w:r w:rsidR="0099693D" w:rsidRPr="007252F5">
        <w:rPr>
          <w:rFonts w:ascii="Times New Roman" w:hAnsi="Times New Roman" w:cs="Times New Roman"/>
          <w:sz w:val="16"/>
        </w:rPr>
        <w:t xml:space="preserve">rozporządzenie Prezesa </w:t>
      </w:r>
      <w:r w:rsidR="007048A9">
        <w:rPr>
          <w:rFonts w:ascii="Times New Roman" w:hAnsi="Times New Roman" w:cs="Times New Roman"/>
          <w:sz w:val="16"/>
        </w:rPr>
        <w:t>R</w:t>
      </w:r>
      <w:r w:rsidR="0099693D" w:rsidRPr="007252F5">
        <w:rPr>
          <w:rFonts w:ascii="Times New Roman" w:hAnsi="Times New Roman" w:cs="Times New Roman"/>
          <w:sz w:val="16"/>
        </w:rPr>
        <w:t xml:space="preserve">ady Ministrów z dnia 29 stycznia 2024 r. w sprawie zarządzenia wyborów do </w:t>
      </w:r>
      <w:r w:rsidRPr="007252F5">
        <w:rPr>
          <w:rFonts w:ascii="Times New Roman" w:hAnsi="Times New Roman" w:cs="Times New Roman"/>
          <w:sz w:val="16"/>
        </w:rPr>
        <w:t xml:space="preserve"> </w:t>
      </w:r>
      <w:r w:rsidR="0099693D" w:rsidRPr="007252F5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gmin, rad powiatów, sejmików województw i rad dzielnic m.st. Warszawy oraz w wyborach wójtów, burmistrzów i prezydentów miast </w:t>
      </w:r>
      <w:r w:rsidR="007252F5" w:rsidRPr="007252F5">
        <w:rPr>
          <w:rFonts w:ascii="Times New Roman" w:eastAsia="Times New Roman" w:hAnsi="Times New Roman" w:cs="Times New Roman"/>
          <w:kern w:val="2"/>
          <w:sz w:val="16"/>
          <w:szCs w:val="16"/>
        </w:rPr>
        <w:t>(Dz. U. z 2024 r. poz. 109)</w:t>
      </w:r>
      <w:r w:rsidR="007252F5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</w:t>
      </w:r>
      <w:r w:rsidRPr="007252F5">
        <w:rPr>
          <w:rFonts w:ascii="Times New Roman" w:hAnsi="Times New Roman" w:cs="Times New Roman"/>
          <w:sz w:val="16"/>
        </w:rPr>
        <w:t>oraz przepisy: art. 103aa ustawy z dnia 5 styc</w:t>
      </w:r>
      <w:r w:rsidR="00090175" w:rsidRPr="007252F5">
        <w:rPr>
          <w:rFonts w:ascii="Times New Roman" w:hAnsi="Times New Roman" w:cs="Times New Roman"/>
          <w:sz w:val="16"/>
        </w:rPr>
        <w:t>znia 2011 r. – Kodeks Wyborczy</w:t>
      </w:r>
      <w:r w:rsidRPr="007252F5">
        <w:rPr>
          <w:rFonts w:ascii="Times New Roman" w:hAnsi="Times New Roman" w:cs="Times New Roman"/>
          <w:sz w:val="16"/>
        </w:rPr>
        <w:t>, w szczególności – art. 156 § 1 tej ustawy oraz ustawy z dnia 8 marca</w:t>
      </w:r>
      <w:r w:rsidR="00090175" w:rsidRPr="007252F5">
        <w:rPr>
          <w:rFonts w:ascii="Times New Roman" w:hAnsi="Times New Roman" w:cs="Times New Roman"/>
          <w:sz w:val="16"/>
        </w:rPr>
        <w:t xml:space="preserve"> 1990 r. o samorządzie gminnym</w:t>
      </w:r>
      <w:r w:rsidRPr="007252F5">
        <w:rPr>
          <w:rFonts w:ascii="Times New Roman" w:hAnsi="Times New Roman" w:cs="Times New Roman"/>
          <w:sz w:val="16"/>
        </w:rPr>
        <w:t xml:space="preserve">, w szczególności – art. 8 ust. 1 tej ustawy, a także inne przepisy właściwe. Celem przetwarzania danych jest wypłata diety i przekazania deklaracji PIT-R. Ponadto dane będą przekazywane na podstawie Pani/Pana zgody w celu ułatwienia kontaktu z Panią/Panem oraz przekazania </w:t>
      </w:r>
      <w:r w:rsidR="00090175" w:rsidRPr="007252F5">
        <w:rPr>
          <w:rFonts w:ascii="Times New Roman" w:hAnsi="Times New Roman" w:cs="Times New Roman"/>
          <w:sz w:val="16"/>
        </w:rPr>
        <w:t>drogą elektroniczną deklaracji PIT-R</w:t>
      </w:r>
      <w:r w:rsidRPr="007252F5">
        <w:rPr>
          <w:rFonts w:ascii="Times New Roman" w:hAnsi="Times New Roman" w:cs="Times New Roman"/>
          <w:sz w:val="16"/>
        </w:rPr>
        <w:t xml:space="preserve"> </w:t>
      </w:r>
    </w:p>
    <w:p w14:paraId="3A4F3637" w14:textId="77777777" w:rsidR="00230065" w:rsidRPr="0009017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090175">
        <w:rPr>
          <w:rFonts w:ascii="Times New Roman" w:hAnsi="Times New Roman" w:cs="Times New Roman"/>
          <w:sz w:val="16"/>
        </w:rPr>
        <w:t>Dane osobowe przetwarzane przez Administratora przechowywane będą przez okres niezbędny do realizacji celu dla jakiego zostały zebrane, a po jego upływie przez okres zgodny z powszechnie obowiązującymi przepisami prawa, w tym Rozporządzenia Prezesa Rady Ministrów z dnia 18 stycznia 2011 r. w sprawie instrukcji kancelaryjnej, jednolitych rzeczowych wykazów akt oraz instrukcji w sprawie organizacji i zakresu działania archiwów zakładowych.</w:t>
      </w:r>
      <w:r w:rsidR="00090175" w:rsidRPr="00090175">
        <w:rPr>
          <w:rFonts w:ascii="Times New Roman" w:hAnsi="Times New Roman" w:cs="Times New Roman"/>
          <w:sz w:val="16"/>
        </w:rPr>
        <w:t xml:space="preserve"> Dane osobowe przetwarzane na podstawie zgody będą nie przetwarzane nie dłużej niż do czasu jej cofnięcia.</w:t>
      </w:r>
    </w:p>
    <w:p w14:paraId="0BDFB8F8" w14:textId="77777777" w:rsidR="00230065" w:rsidRPr="0009017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090175">
        <w:rPr>
          <w:rFonts w:ascii="Times New Roman" w:hAnsi="Times New Roman" w:cs="Times New Roman"/>
          <w:sz w:val="16"/>
        </w:rPr>
        <w:t>Odbiorcami danych mogą być upoważnieni pracownicy oraz współpracownicy administratora, podmioty uprawnione do odbioru danych osobowych na podstawie odpowiednich przepisów prawa oraz podmioty, które przetwarzają dane osobowe w imieniu Administratora, na podstawie zawartej z nim umowy powierzenia przetwarzania danych osobowych.</w:t>
      </w:r>
    </w:p>
    <w:p w14:paraId="20C7C588" w14:textId="77777777" w:rsidR="00230065" w:rsidRPr="0023006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090175">
        <w:rPr>
          <w:rFonts w:ascii="Times New Roman" w:hAnsi="Times New Roman" w:cs="Times New Roman"/>
          <w:sz w:val="16"/>
        </w:rPr>
        <w:t xml:space="preserve">W związku z przetwarzaniem Pani/Pana danych osobowych, przysługują Pani/Panu następujące prawa:  dostępu do swoich danych oraz otrzymania ich kopii,  do sprostowania (poprawiania) swoich danych osobowych, do ograniczenia przetwarzania </w:t>
      </w:r>
      <w:r w:rsidRPr="00230065">
        <w:rPr>
          <w:rFonts w:ascii="Times New Roman" w:hAnsi="Times New Roman" w:cs="Times New Roman"/>
          <w:sz w:val="16"/>
        </w:rPr>
        <w:t xml:space="preserve">danych osobowych oraz prawo wniesienia skargi do Prezesa Urzędu Ochrony Danych Osobowych (ul. Stawki 2, 00-193 Warszawa), w sytuacji, gdy uzna Pani/Pan, że przetwarzanie danych osobowych narusza przepisy RODO. </w:t>
      </w:r>
      <w:r w:rsidR="00090175">
        <w:rPr>
          <w:rFonts w:ascii="Times New Roman" w:hAnsi="Times New Roman" w:cs="Times New Roman"/>
          <w:sz w:val="16"/>
        </w:rPr>
        <w:t>W zakresie danych przetwarzanych na podstawie zgody przysługuje Pani/Panu prawo do jej cofnięcia w dowolnym momencie oraz prawo do usunięcia danych osobowych.</w:t>
      </w:r>
    </w:p>
    <w:p w14:paraId="2AF1B82B" w14:textId="77777777" w:rsidR="00230065" w:rsidRPr="0023006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230065">
        <w:rPr>
          <w:rFonts w:ascii="Times New Roman" w:hAnsi="Times New Roman" w:cs="Times New Roman"/>
          <w:sz w:val="16"/>
        </w:rPr>
        <w:t xml:space="preserve">Podanie przez Panią/Pana danych osobowych jest obowiązkiem ustawowym. Nieprzekazanie danych skutkować będzie brakiem realizacji celu, o którym mowa w punkcie 3. </w:t>
      </w:r>
      <w:r w:rsidR="00090175">
        <w:rPr>
          <w:rFonts w:ascii="Times New Roman" w:hAnsi="Times New Roman" w:cs="Times New Roman"/>
          <w:sz w:val="16"/>
        </w:rPr>
        <w:t>Podanie numeru telefonu oraz adresu e-mail jest dobrowolne, ma na celu ułatwienie kontaktu z Panią/Panem.</w:t>
      </w:r>
    </w:p>
    <w:p w14:paraId="16330139" w14:textId="77777777" w:rsidR="00230065" w:rsidRPr="0023006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230065">
        <w:rPr>
          <w:rFonts w:ascii="Times New Roman" w:hAnsi="Times New Roman" w:cs="Times New Roman"/>
          <w:sz w:val="16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6C807A7D" w14:textId="12FAAEB6" w:rsidR="00A96147" w:rsidRPr="007252F5" w:rsidRDefault="00230065" w:rsidP="0023006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</w:rPr>
      </w:pPr>
      <w:r w:rsidRPr="00230065">
        <w:rPr>
          <w:rFonts w:ascii="Times New Roman" w:hAnsi="Times New Roman" w:cs="Times New Roman"/>
          <w:sz w:val="16"/>
        </w:rPr>
        <w:t>Pani/Pana dane osobowe nie będą przetwarzane w sposób zautomatyzowany, w tym w formie profilowania, a także nie będą przekazywane do państwa trzeciego oraz organizacji międzynarodowej.</w:t>
      </w:r>
    </w:p>
    <w:sectPr w:rsidR="00A96147" w:rsidRPr="007252F5" w:rsidSect="00C91CE1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B7912"/>
    <w:multiLevelType w:val="hybridMultilevel"/>
    <w:tmpl w:val="E7B6C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025049">
    <w:abstractNumId w:val="0"/>
  </w:num>
  <w:num w:numId="2" w16cid:durableId="1926499386">
    <w:abstractNumId w:val="2"/>
  </w:num>
  <w:num w:numId="3" w16cid:durableId="48963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6E"/>
    <w:rsid w:val="00090175"/>
    <w:rsid w:val="001834AC"/>
    <w:rsid w:val="00230065"/>
    <w:rsid w:val="002E5550"/>
    <w:rsid w:val="007048A9"/>
    <w:rsid w:val="007252F5"/>
    <w:rsid w:val="0073506E"/>
    <w:rsid w:val="009470E1"/>
    <w:rsid w:val="00985570"/>
    <w:rsid w:val="0099693D"/>
    <w:rsid w:val="00A96147"/>
    <w:rsid w:val="00C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0E0"/>
  <w15:docId w15:val="{CA080D6F-2EB5-442E-BA07-ED86A9C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0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06E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50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006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eriat@mord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Nasiłowska</dc:creator>
  <cp:lastModifiedBy>Monika Nasiłowska-Osik</cp:lastModifiedBy>
  <cp:revision>6</cp:revision>
  <dcterms:created xsi:type="dcterms:W3CDTF">2023-10-17T11:03:00Z</dcterms:created>
  <dcterms:modified xsi:type="dcterms:W3CDTF">2024-04-15T08:23:00Z</dcterms:modified>
</cp:coreProperties>
</file>